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 xml:space="preserve">Ruskin </w:t>
      </w:r>
      <w:proofErr w:type="spellStart"/>
      <w:r>
        <w:rPr>
          <w:color w:val="FFFFFF" w:themeColor="background1"/>
        </w:rPr>
        <w:t>Swedlund</w:t>
      </w:r>
      <w:proofErr w:type="spellEnd"/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0BF72BAB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validation and operation of a smart energy monitor 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141F933B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5A230A28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</w:t>
      </w:r>
      <w:r w:rsidR="00717898">
        <w:rPr>
          <w:sz w:val="22"/>
          <w:szCs w:val="22"/>
        </w:rPr>
        <w:t xml:space="preserve">is </w:t>
      </w:r>
      <w:r w:rsidR="004C57B7">
        <w:rPr>
          <w:sz w:val="22"/>
          <w:szCs w:val="22"/>
        </w:rPr>
        <w:t>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>.</w:t>
      </w:r>
      <w:r w:rsidR="00717898">
        <w:rPr>
          <w:sz w:val="22"/>
          <w:szCs w:val="22"/>
        </w:rPr>
        <w:t xml:space="preserve">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6343FCCD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 xml:space="preserve">Fig. 1: A conceptual system diagram </w:t>
      </w:r>
      <w:sdt>
        <w:sdtPr>
          <w:rPr>
            <w:sz w:val="22"/>
            <w:szCs w:val="22"/>
          </w:rPr>
          <w:id w:val="554276420"/>
          <w:citation/>
        </w:sdtPr>
        <w:sdtContent>
          <w:r w:rsidR="00E95C50">
            <w:rPr>
              <w:sz w:val="22"/>
              <w:szCs w:val="22"/>
            </w:rPr>
            <w:fldChar w:fldCharType="begin"/>
          </w:r>
          <w:r w:rsidR="00E95C50">
            <w:rPr>
              <w:sz w:val="22"/>
              <w:szCs w:val="22"/>
            </w:rPr>
            <w:instrText xml:space="preserve"> CITATION Dul \l 5129 </w:instrText>
          </w:r>
          <w:r w:rsidR="00E95C50">
            <w:rPr>
              <w:sz w:val="22"/>
              <w:szCs w:val="22"/>
            </w:rPr>
            <w:fldChar w:fldCharType="separate"/>
          </w:r>
          <w:r w:rsidR="00E95C50" w:rsidRPr="00E95C50">
            <w:rPr>
              <w:noProof/>
              <w:sz w:val="22"/>
              <w:szCs w:val="22"/>
            </w:rPr>
            <w:t>[1]</w:t>
          </w:r>
          <w:r w:rsidR="00E95C50">
            <w:rPr>
              <w:sz w:val="22"/>
              <w:szCs w:val="22"/>
            </w:rPr>
            <w:fldChar w:fldCharType="end"/>
          </w:r>
        </w:sdtContent>
      </w:sdt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410"/>
        <w:gridCol w:w="2405"/>
      </w:tblGrid>
      <w:tr w:rsidR="008F2649" w:rsidRPr="00875F70" w14:paraId="04FA5F7B" w14:textId="77777777" w:rsidTr="00543D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410" w:type="dxa"/>
            <w:vAlign w:val="center"/>
          </w:tcPr>
          <w:p w14:paraId="782B8583" w14:textId="633FF98A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Neurio</w:t>
            </w:r>
            <w:proofErr w:type="spellEnd"/>
            <w:r w:rsidR="005E1A08">
              <w:rPr>
                <w:sz w:val="22"/>
                <w:szCs w:val="22"/>
              </w:rPr>
              <w:t xml:space="preserve"> Smart Monitor</w:t>
            </w:r>
          </w:p>
        </w:tc>
        <w:tc>
          <w:tcPr>
            <w:tcW w:w="2405" w:type="dxa"/>
            <w:vAlign w:val="center"/>
          </w:tcPr>
          <w:p w14:paraId="38ADF770" w14:textId="7B5C7484" w:rsidR="008F2649" w:rsidRPr="00875F70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Efergy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="00A62DD2">
              <w:rPr>
                <w:sz w:val="22"/>
                <w:szCs w:val="22"/>
              </w:rPr>
              <w:t>Pro</w:t>
            </w:r>
          </w:p>
        </w:tc>
      </w:tr>
      <w:tr w:rsidR="008F2649" w:rsidRPr="00875F70" w14:paraId="3511DA82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410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405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410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405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410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405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410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405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410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405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543D2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410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405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543D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410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W, X, </w:t>
            </w:r>
            <w:proofErr w:type="spellStart"/>
            <w:r w:rsidR="00B937AF">
              <w:rPr>
                <w:sz w:val="22"/>
                <w:szCs w:val="22"/>
              </w:rPr>
              <w:t>Wh</w:t>
            </w:r>
            <w:proofErr w:type="spellEnd"/>
          </w:p>
        </w:tc>
        <w:tc>
          <w:tcPr>
            <w:tcW w:w="2405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</w:t>
            </w:r>
            <w:proofErr w:type="spellStart"/>
            <w:r>
              <w:rPr>
                <w:sz w:val="22"/>
                <w:szCs w:val="22"/>
              </w:rPr>
              <w:t>Irms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Vrms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r w:rsidR="00825279">
              <w:rPr>
                <w:sz w:val="22"/>
                <w:szCs w:val="22"/>
              </w:rPr>
              <w:t>Energy (</w:t>
            </w:r>
            <w:proofErr w:type="spellStart"/>
            <w:r w:rsidR="00825279">
              <w:rPr>
                <w:sz w:val="22"/>
                <w:szCs w:val="22"/>
              </w:rPr>
              <w:t>Wh</w:t>
            </w:r>
            <w:proofErr w:type="spellEnd"/>
            <w:r w:rsidR="00825279">
              <w:rPr>
                <w:sz w:val="22"/>
                <w:szCs w:val="22"/>
              </w:rPr>
              <w:t>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4B75F22B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key differences are in the communication type, operating voltage, and types of measurements. The </w:t>
      </w:r>
      <w:proofErr w:type="spellStart"/>
      <w:r w:rsidR="007516E2">
        <w:rPr>
          <w:sz w:val="22"/>
          <w:szCs w:val="22"/>
        </w:rPr>
        <w:t>Neurio</w:t>
      </w:r>
      <w:proofErr w:type="spellEnd"/>
      <w:r w:rsidR="007516E2">
        <w:rPr>
          <w:sz w:val="22"/>
          <w:szCs w:val="22"/>
        </w:rPr>
        <w:t xml:space="preserve">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 xml:space="preserve">measures reactive power (X). </w:t>
      </w:r>
      <w:proofErr w:type="spellStart"/>
      <w:r w:rsidR="007516E2">
        <w:rPr>
          <w:sz w:val="22"/>
          <w:szCs w:val="22"/>
        </w:rPr>
        <w:t>Efergy</w:t>
      </w:r>
      <w:proofErr w:type="spellEnd"/>
      <w:r w:rsidR="007516E2">
        <w:rPr>
          <w:sz w:val="22"/>
          <w:szCs w:val="22"/>
        </w:rPr>
        <w:t xml:space="preserve"> Pro only measures Energy.</w:t>
      </w:r>
      <w:r w:rsidR="00E95C50">
        <w:rPr>
          <w:noProof/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2</w:t>
      </w:r>
      <w:r w:rsidR="00E95C50" w:rsidRPr="00E95C50">
        <w:rPr>
          <w:noProof/>
          <w:sz w:val="22"/>
          <w:szCs w:val="22"/>
        </w:rPr>
        <w:t>]</w:t>
      </w:r>
      <w:r w:rsidR="007516E2">
        <w:rPr>
          <w:sz w:val="22"/>
          <w:szCs w:val="22"/>
        </w:rPr>
        <w:t xml:space="preserve"> </w:t>
      </w:r>
      <w:r w:rsidR="00920AFA">
        <w:rPr>
          <w:sz w:val="22"/>
          <w:szCs w:val="22"/>
        </w:rPr>
        <w:t xml:space="preserve">The </w:t>
      </w:r>
      <w:proofErr w:type="spellStart"/>
      <w:r w:rsidR="00920AFA">
        <w:rPr>
          <w:sz w:val="22"/>
          <w:szCs w:val="22"/>
        </w:rPr>
        <w:t>Nuerio</w:t>
      </w:r>
      <w:proofErr w:type="spellEnd"/>
      <w:r w:rsidR="00920AFA">
        <w:rPr>
          <w:sz w:val="22"/>
          <w:szCs w:val="22"/>
        </w:rPr>
        <w:t xml:space="preserve"> monitor provides Wi-Fi capability in addition to the methods used by the monitor described in this report.</w:t>
      </w:r>
      <w:r w:rsidR="00E95C50">
        <w:rPr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3</w:t>
      </w:r>
      <w:r w:rsidR="00E95C50" w:rsidRPr="00E95C50">
        <w:rPr>
          <w:noProof/>
          <w:sz w:val="22"/>
          <w:szCs w:val="22"/>
        </w:rPr>
        <w:t>]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  <w:vertAlign w:val="subscript"/>
              </w:rPr>
              <w:t>pk</w:t>
            </w:r>
            <w:proofErr w:type="spellEnd"/>
            <w:r>
              <w:rPr>
                <w:sz w:val="22"/>
                <w:szCs w:val="22"/>
              </w:rPr>
              <w:t xml:space="preserve">, W and </w:t>
            </w:r>
            <w:proofErr w:type="spellStart"/>
            <w:r>
              <w:rPr>
                <w:sz w:val="22"/>
                <w:szCs w:val="22"/>
              </w:rPr>
              <w:t>W</w:t>
            </w:r>
            <w:r>
              <w:rPr>
                <w:sz w:val="22"/>
                <w:szCs w:val="22"/>
                <w:vertAlign w:val="subscript"/>
              </w:rPr>
              <w:t>min</w:t>
            </w:r>
            <w:proofErr w:type="spellEnd"/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34CABB8F" w14:textId="7CCE266C" w:rsidR="00C652FE" w:rsidRDefault="00770A0D" w:rsidP="00115C3B">
      <w:pPr>
        <w:pStyle w:val="Heading2"/>
      </w:pPr>
      <w:r>
        <w:t xml:space="preserve">The Schematic </w:t>
      </w:r>
    </w:p>
    <w:p w14:paraId="1120A257" w14:textId="0167D52B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C010D0C">
            <wp:simplePos x="0" y="0"/>
            <wp:positionH relativeFrom="margin">
              <wp:posOffset>807720</wp:posOffset>
            </wp:positionH>
            <wp:positionV relativeFrom="paragraph">
              <wp:posOffset>697865</wp:posOffset>
            </wp:positionV>
            <wp:extent cx="4617085" cy="30041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98">
        <w:rPr>
          <w:noProof/>
        </w:rPr>
        <w:t>Utilizing the most of the</w:t>
      </w:r>
      <w:r w:rsidR="00C652FE">
        <w:rPr>
          <w:sz w:val="22"/>
          <w:szCs w:val="22"/>
          <w:lang w:val="en-US" w:eastAsia="ja-JP"/>
        </w:rPr>
        <w:t xml:space="preserve"> usable range of the ADC, the gain of the signal conditioning circuitry was increased as much as possible. </w:t>
      </w:r>
      <w:r w:rsidR="00717898">
        <w:rPr>
          <w:sz w:val="22"/>
          <w:szCs w:val="22"/>
          <w:lang w:val="en-US" w:eastAsia="ja-JP"/>
        </w:rPr>
        <w:t xml:space="preserve">This allowed the </w:t>
      </w:r>
      <w:r w:rsidR="00C652FE">
        <w:rPr>
          <w:sz w:val="22"/>
          <w:szCs w:val="22"/>
          <w:lang w:val="en-US" w:eastAsia="ja-JP"/>
        </w:rPr>
        <w:t>greatest input resolution</w:t>
      </w:r>
      <w:r w:rsidR="00717898">
        <w:rPr>
          <w:sz w:val="22"/>
          <w:szCs w:val="22"/>
          <w:lang w:val="en-US" w:eastAsia="ja-JP"/>
        </w:rPr>
        <w:t xml:space="preserve"> to the ADC</w:t>
      </w:r>
      <w:r w:rsidR="00C652FE">
        <w:rPr>
          <w:sz w:val="22"/>
          <w:szCs w:val="22"/>
          <w:lang w:val="en-US" w:eastAsia="ja-JP"/>
        </w:rPr>
        <w:t xml:space="preserve">, and therefore </w:t>
      </w:r>
      <w:r w:rsidR="00717898">
        <w:rPr>
          <w:sz w:val="22"/>
          <w:szCs w:val="22"/>
          <w:lang w:val="en-US" w:eastAsia="ja-JP"/>
        </w:rPr>
        <w:t xml:space="preserve">increasing the </w:t>
      </w:r>
      <w:r w:rsidR="00C652FE">
        <w:rPr>
          <w:sz w:val="22"/>
          <w:szCs w:val="22"/>
          <w:lang w:val="en-US" w:eastAsia="ja-JP"/>
        </w:rPr>
        <w:t>accura</w:t>
      </w:r>
      <w:r w:rsidR="00717898">
        <w:rPr>
          <w:sz w:val="22"/>
          <w:szCs w:val="22"/>
          <w:lang w:val="en-US" w:eastAsia="ja-JP"/>
        </w:rPr>
        <w:t>cy of the</w:t>
      </w:r>
      <w:r w:rsidR="00C652FE">
        <w:rPr>
          <w:sz w:val="22"/>
          <w:szCs w:val="22"/>
          <w:lang w:val="en-US" w:eastAsia="ja-JP"/>
        </w:rPr>
        <w:t xml:space="preserve"> sampl</w:t>
      </w:r>
      <w:r w:rsidR="00717898">
        <w:rPr>
          <w:sz w:val="22"/>
          <w:szCs w:val="22"/>
          <w:lang w:val="en-US" w:eastAsia="ja-JP"/>
        </w:rPr>
        <w:t>e</w:t>
      </w:r>
      <w:r w:rsidR="00C652FE">
        <w:rPr>
          <w:sz w:val="22"/>
          <w:szCs w:val="22"/>
          <w:lang w:val="en-US" w:eastAsia="ja-JP"/>
        </w:rPr>
        <w:t xml:space="preserve"> of the input signals.</w:t>
      </w:r>
    </w:p>
    <w:p w14:paraId="0CCC20D2" w14:textId="13E4360A" w:rsidR="00717898" w:rsidRPr="00717898" w:rsidRDefault="00A37774" w:rsidP="00717898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2, Schematic of analogue circuitry</w:t>
      </w:r>
    </w:p>
    <w:p w14:paraId="51E57BC5" w14:textId="7666F9F1" w:rsidR="00375B89" w:rsidRPr="002254E7" w:rsidRDefault="00770A0D" w:rsidP="002254E7">
      <w:pPr>
        <w:pStyle w:val="Heading2"/>
      </w:pPr>
      <w:r>
        <w:t xml:space="preserve">The PCB </w:t>
      </w:r>
    </w:p>
    <w:p w14:paraId="7C85CC55" w14:textId="67E1B612" w:rsidR="00375B89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502EA7F9">
            <wp:simplePos x="0" y="0"/>
            <wp:positionH relativeFrom="margin">
              <wp:posOffset>2800350</wp:posOffset>
            </wp:positionH>
            <wp:positionV relativeFrom="paragraph">
              <wp:posOffset>287655</wp:posOffset>
            </wp:positionV>
            <wp:extent cx="3181350" cy="2459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3F4C2985" w:rsidR="002254E7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0B655FC1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2307590" cy="2171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D0235" w14:textId="0CB2CD52" w:rsidR="00115C3B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</w:p>
    <w:p w14:paraId="38A2A281" w14:textId="28C0B93E" w:rsidR="00115C3B" w:rsidRDefault="00115C3B" w:rsidP="00A37774">
      <w:pPr>
        <w:rPr>
          <w:sz w:val="22"/>
          <w:szCs w:val="22"/>
        </w:rPr>
      </w:pPr>
    </w:p>
    <w:p w14:paraId="235F59EB" w14:textId="77777777" w:rsidR="00115C3B" w:rsidRDefault="00115C3B" w:rsidP="00A37774">
      <w:pPr>
        <w:rPr>
          <w:sz w:val="22"/>
          <w:szCs w:val="22"/>
        </w:rPr>
      </w:pPr>
    </w:p>
    <w:p w14:paraId="2DCE6C5F" w14:textId="1581D333" w:rsidR="00115C3B" w:rsidRDefault="00115C3B" w:rsidP="00A37774">
      <w:pPr>
        <w:rPr>
          <w:sz w:val="22"/>
          <w:szCs w:val="22"/>
        </w:rPr>
      </w:pPr>
    </w:p>
    <w:p w14:paraId="6721599A" w14:textId="77777777" w:rsidR="00115C3B" w:rsidRDefault="00115C3B" w:rsidP="00A37774">
      <w:pPr>
        <w:rPr>
          <w:sz w:val="22"/>
          <w:szCs w:val="22"/>
        </w:rPr>
      </w:pPr>
    </w:p>
    <w:p w14:paraId="4EB6A33F" w14:textId="366A4ABF" w:rsidR="00115C3B" w:rsidRDefault="00115C3B" w:rsidP="00A37774">
      <w:pPr>
        <w:rPr>
          <w:sz w:val="22"/>
          <w:szCs w:val="22"/>
        </w:rPr>
      </w:pPr>
    </w:p>
    <w:p w14:paraId="03451F60" w14:textId="22B4D422" w:rsidR="00115C3B" w:rsidRDefault="00115C3B" w:rsidP="00A37774">
      <w:pPr>
        <w:rPr>
          <w:sz w:val="22"/>
          <w:szCs w:val="22"/>
        </w:rPr>
      </w:pPr>
    </w:p>
    <w:p w14:paraId="14BB9A1E" w14:textId="6DFD96FC" w:rsidR="00717898" w:rsidRDefault="00717898" w:rsidP="00717898">
      <w:pPr>
        <w:rPr>
          <w:sz w:val="22"/>
          <w:szCs w:val="22"/>
        </w:rPr>
      </w:pPr>
    </w:p>
    <w:p w14:paraId="49B86033" w14:textId="77777777" w:rsidR="00717898" w:rsidRDefault="00717898" w:rsidP="00717898">
      <w:pPr>
        <w:ind w:firstLine="720"/>
        <w:rPr>
          <w:sz w:val="22"/>
          <w:szCs w:val="22"/>
        </w:rPr>
      </w:pPr>
    </w:p>
    <w:p w14:paraId="014F9183" w14:textId="22203C5C" w:rsidR="00A37774" w:rsidRPr="00A37774" w:rsidRDefault="00A37774" w:rsidP="00717898">
      <w:pPr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Fig. 3, 2D PCB layout                                                                   Fig. 4, 3D PCB layout </w:t>
      </w:r>
    </w:p>
    <w:p w14:paraId="13B89DDD" w14:textId="6C69FABD" w:rsidR="00770A0D" w:rsidRDefault="00770A0D" w:rsidP="00770A0D">
      <w:pPr>
        <w:pStyle w:val="Heading2"/>
      </w:pPr>
      <w:r>
        <w:lastRenderedPageBreak/>
        <w:t xml:space="preserve">Design Validation </w:t>
      </w:r>
    </w:p>
    <w:p w14:paraId="31475150" w14:textId="0DD14B58" w:rsidR="00BB585D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>:</w:t>
      </w:r>
      <w:r w:rsidR="00115C3B">
        <w:rPr>
          <w:sz w:val="22"/>
          <w:szCs w:val="22"/>
        </w:rPr>
        <w:t xml:space="preserve"> </w:t>
      </w:r>
      <w:hyperlink r:id="rId15" w:anchor="5" w:history="1">
        <w:r w:rsidR="00115C3B" w:rsidRPr="0026466F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41B8E" w14:textId="77777777" w:rsidR="00115C3B" w:rsidRDefault="00115C3B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</w:t>
            </w: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proofErr w:type="spellEnd"/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proofErr w:type="spellStart"/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proofErr w:type="spellEnd"/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28317931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36089115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614DDD6A" w14:textId="38E78E0D" w:rsidR="00717898" w:rsidRPr="00717898" w:rsidRDefault="00717898" w:rsidP="00717898">
      <w:pPr>
        <w:rPr>
          <w:lang w:val="en-US" w:eastAsia="ja-JP"/>
        </w:rPr>
      </w:pPr>
      <w:r w:rsidRPr="00717898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5388A55" wp14:editId="7A473AC5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6069330" cy="258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898">
        <w:rPr>
          <w:sz w:val="22"/>
          <w:szCs w:val="22"/>
          <w:lang w:val="en-US" w:eastAsia="ja-JP"/>
        </w:rPr>
        <w:t>The following</w:t>
      </w:r>
      <w:r>
        <w:rPr>
          <w:sz w:val="22"/>
          <w:szCs w:val="22"/>
          <w:lang w:val="en-US" w:eastAsia="ja-JP"/>
        </w:rPr>
        <w:t xml:space="preserve"> is the flowchart representation of the program designed to run on the ATmega238PB microcontroller.</w:t>
      </w:r>
    </w:p>
    <w:p w14:paraId="79B7376D" w14:textId="46E0CB64" w:rsidR="00115C3B" w:rsidRDefault="00717898" w:rsidP="00115C3B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1E8AE75D">
            <wp:simplePos x="0" y="0"/>
            <wp:positionH relativeFrom="margin">
              <wp:posOffset>49530</wp:posOffset>
            </wp:positionH>
            <wp:positionV relativeFrom="paragraph">
              <wp:posOffset>3101975</wp:posOffset>
            </wp:positionV>
            <wp:extent cx="6160770" cy="2273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3B">
        <w:rPr>
          <w:sz w:val="22"/>
          <w:szCs w:val="22"/>
        </w:rPr>
        <w:t>Fig. 5, Flowchart of UART firmware</w:t>
      </w:r>
    </w:p>
    <w:p w14:paraId="18475BFA" w14:textId="57442836" w:rsidR="00637908" w:rsidRDefault="00A37774" w:rsidP="00115C3B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115C3B">
        <w:rPr>
          <w:sz w:val="22"/>
          <w:szCs w:val="22"/>
        </w:rPr>
        <w:t>6</w:t>
      </w:r>
      <w:r>
        <w:rPr>
          <w:sz w:val="22"/>
          <w:szCs w:val="22"/>
        </w:rPr>
        <w:t>, Flowchart of ADC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1CE1E3FD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0F42CBD" w14:textId="77777777" w:rsidR="00115C3B" w:rsidRDefault="00115C3B" w:rsidP="00A37774">
      <w:pPr>
        <w:spacing w:line="320" w:lineRule="exact"/>
        <w:jc w:val="center"/>
        <w:rPr>
          <w:sz w:val="22"/>
          <w:szCs w:val="22"/>
        </w:rPr>
      </w:pPr>
    </w:p>
    <w:p w14:paraId="27970285" w14:textId="5E1758DC" w:rsidR="00125082" w:rsidRDefault="00115C3B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In processing the samples, c</w:t>
      </w:r>
      <w:r w:rsidR="00125082">
        <w:rPr>
          <w:sz w:val="22"/>
          <w:szCs w:val="22"/>
        </w:rPr>
        <w:t xml:space="preserve">ubic interpolation and Simpsons </w:t>
      </w:r>
      <w:r>
        <w:rPr>
          <w:sz w:val="22"/>
          <w:szCs w:val="22"/>
        </w:rPr>
        <w:t>r</w:t>
      </w:r>
      <w:r w:rsidR="00125082">
        <w:rPr>
          <w:sz w:val="22"/>
          <w:szCs w:val="22"/>
        </w:rPr>
        <w:t>ule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was</w:t>
      </w:r>
      <w:r w:rsidR="00637908">
        <w:rPr>
          <w:sz w:val="22"/>
          <w:szCs w:val="22"/>
        </w:rPr>
        <w:t xml:space="preserve"> used</w:t>
      </w:r>
      <w:r w:rsidR="00125082"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 xml:space="preserve">The </w:t>
      </w:r>
      <w:r>
        <w:rPr>
          <w:sz w:val="22"/>
          <w:szCs w:val="22"/>
        </w:rPr>
        <w:t>cubic interpolation</w:t>
      </w:r>
      <w:r w:rsidR="00125082">
        <w:rPr>
          <w:sz w:val="22"/>
          <w:szCs w:val="22"/>
        </w:rPr>
        <w:t xml:space="preserve"> used </w:t>
      </w:r>
      <w:r w:rsidR="00637908">
        <w:rPr>
          <w:sz w:val="22"/>
          <w:szCs w:val="22"/>
        </w:rPr>
        <w:t>was specifically chosen</w:t>
      </w:r>
      <w:r>
        <w:rPr>
          <w:sz w:val="22"/>
          <w:szCs w:val="22"/>
        </w:rPr>
        <w:t xml:space="preserve"> as the most suitable numerical integration method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 w:rsidR="00637908">
        <w:rPr>
          <w:sz w:val="22"/>
          <w:szCs w:val="22"/>
        </w:rPr>
        <w:t xml:space="preserve"> accurately predict the peak values of </w:t>
      </w:r>
      <w:r>
        <w:rPr>
          <w:sz w:val="22"/>
          <w:szCs w:val="22"/>
        </w:rPr>
        <w:t xml:space="preserve">imperfect </w:t>
      </w:r>
      <w:r w:rsidR="00637908">
        <w:rPr>
          <w:sz w:val="22"/>
          <w:szCs w:val="22"/>
        </w:rPr>
        <w:t>sinusoidal waves</w:t>
      </w:r>
      <w:r w:rsidR="00125082">
        <w:rPr>
          <w:sz w:val="22"/>
          <w:szCs w:val="22"/>
        </w:rPr>
        <w:t>.</w:t>
      </w:r>
    </w:p>
    <w:p w14:paraId="40B8E08A" w14:textId="77777777" w:rsidR="00EE6F6C" w:rsidRDefault="00EE6F6C" w:rsidP="00125082">
      <w:pPr>
        <w:spacing w:line="320" w:lineRule="exact"/>
        <w:rPr>
          <w:sz w:val="22"/>
          <w:szCs w:val="22"/>
        </w:rPr>
      </w:pP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11EEEF15" w14:textId="2D83FB3C" w:rsidR="00A37774" w:rsidRDefault="00A37774" w:rsidP="00286EFB">
      <w:pPr>
        <w:jc w:val="center"/>
        <w:rPr>
          <w:sz w:val="22"/>
          <w:szCs w:val="22"/>
          <w:lang w:val="en-US" w:eastAsia="ja-JP"/>
        </w:rPr>
      </w:pPr>
      <w:r w:rsidRPr="00115C3B">
        <w:rPr>
          <w:sz w:val="22"/>
          <w:szCs w:val="22"/>
          <w:lang w:val="en-US" w:eastAsia="ja-JP"/>
        </w:rPr>
        <w:t>Fig. 7, Flowchart of digital signal processing firmware</w:t>
      </w:r>
    </w:p>
    <w:p w14:paraId="3B4A0104" w14:textId="77777777" w:rsidR="00286EFB" w:rsidRPr="00286EFB" w:rsidRDefault="00286EFB" w:rsidP="00286EFB">
      <w:pPr>
        <w:jc w:val="center"/>
        <w:rPr>
          <w:sz w:val="22"/>
          <w:szCs w:val="22"/>
          <w:lang w:val="en-US" w:eastAsia="ja-JP"/>
        </w:rPr>
      </w:pPr>
    </w:p>
    <w:p w14:paraId="498A15AA" w14:textId="77777777" w:rsidR="00286EFB" w:rsidRPr="00286EFB" w:rsidRDefault="00286EFB" w:rsidP="00286EFB">
      <w:pPr>
        <w:pStyle w:val="Heading2"/>
      </w:pPr>
      <w:r>
        <w:t>Custom Print Function</w:t>
      </w:r>
    </w:p>
    <w:p w14:paraId="78CC3593" w14:textId="77777777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A custom print function was implemented for use by the UART peripheral to reduce clutter, memory used, and to increase functionality. This function can transmit directly to the terminal by using:</w:t>
      </w:r>
    </w:p>
    <w:p w14:paraId="516E00A9" w14:textId="5DD6140E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1C2E70" w14:textId="77777777" w:rsidR="00286EFB" w:rsidRPr="00115C3B" w:rsidRDefault="00286EFB" w:rsidP="00286EFB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</w:t>
      </w:r>
      <w:proofErr w:type="spellStart"/>
      <w:r>
        <w:rPr>
          <w:i/>
          <w:iCs/>
          <w:sz w:val="22"/>
          <w:szCs w:val="22"/>
        </w:rPr>
        <w:t>xyz</w:t>
      </w:r>
      <w:proofErr w:type="spellEnd"/>
      <w:r>
        <w:rPr>
          <w:i/>
          <w:iCs/>
          <w:sz w:val="22"/>
          <w:szCs w:val="22"/>
        </w:rPr>
        <w:t>: %d %f”, current, voltage)</w:t>
      </w:r>
    </w:p>
    <w:p w14:paraId="31ECA0C5" w14:textId="74F4C729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proofErr w:type="spellStart"/>
            <w:r>
              <w:rPr>
                <w:b w:val="0"/>
                <w:bCs w:val="0"/>
                <w:sz w:val="22"/>
                <w:szCs w:val="22"/>
              </w:rPr>
              <w:t>Prescaler</w:t>
            </w:r>
            <w:proofErr w:type="spellEnd"/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54EB162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180EFFAB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</w:t>
      </w:r>
      <w:r w:rsidR="00717898">
        <w:rPr>
          <w:sz w:val="22"/>
          <w:szCs w:val="22"/>
        </w:rPr>
        <w:t>shows</w:t>
      </w:r>
      <w:r w:rsidR="000B7B27">
        <w:rPr>
          <w:sz w:val="22"/>
          <w:szCs w:val="22"/>
        </w:rPr>
        <w:t xml:space="preserve">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71317B5D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>Fig. 8,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7D56C1B3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9,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>. ADC sampling ISR (</w:t>
      </w:r>
      <w:proofErr w:type="spellStart"/>
      <w:r w:rsidR="000B7B27">
        <w:rPr>
          <w:sz w:val="22"/>
          <w:szCs w:val="22"/>
        </w:rPr>
        <w:t>ADC_vect</w:t>
      </w:r>
      <w:proofErr w:type="spellEnd"/>
      <w:r w:rsidR="000B7B27">
        <w:rPr>
          <w:sz w:val="22"/>
          <w:szCs w:val="22"/>
        </w:rPr>
        <w:t>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625677DA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2A40D65D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10,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28EEDEE3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2391C94A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11 One cycle of sampled and transformed voltage values</w:t>
      </w:r>
    </w:p>
    <w:p w14:paraId="2AE3D4AE" w14:textId="24CE0898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12, One cycle of sampled and transformed current values</w:t>
      </w:r>
    </w:p>
    <w:p w14:paraId="1AB3F0E4" w14:textId="4AEE4FF2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23F50EF" w14:textId="35B7D7B8" w:rsidR="00263132" w:rsidRDefault="00263132" w:rsidP="00263132">
      <w:pPr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FC1319B" wp14:editId="74C0943A">
                <wp:simplePos x="0" y="0"/>
                <wp:positionH relativeFrom="column">
                  <wp:posOffset>4491990</wp:posOffset>
                </wp:positionH>
                <wp:positionV relativeFrom="paragraph">
                  <wp:posOffset>191135</wp:posOffset>
                </wp:positionV>
                <wp:extent cx="1539240" cy="14249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9240" cy="1424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19DBB" w14:textId="080B7A51" w:rsidR="006B1486" w:rsidRPr="006B1486" w:rsidRDefault="006B1486" w:rsidP="006B1486">
                            <w:pPr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2"/>
                                <w:szCs w:val="22"/>
                              </w:rPr>
                            </w:pPr>
                            <w:r w:rsidRPr="006B1486">
                              <w:rPr>
                                <w:rFonts w:asciiTheme="majorHAnsi" w:hAnsiTheme="majorHAnsi" w:cstheme="majorHAnsi"/>
                                <w:color w:val="BFBFBF" w:themeColor="background1" w:themeShade="BF"/>
                                <w:sz w:val="20"/>
                                <w:szCs w:val="20"/>
                              </w:rPr>
                              <w:t>The current measured from Proteus was not the peak current, hence it was multiplied by √2 so it better compares with our calculated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C131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3.7pt;margin-top:15.05pt;width:121.2pt;height:112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" filled="f" stroked="f">
                <v:textbox>
                  <w:txbxContent>
                    <w:p w14:paraId="36619DBB" w14:textId="080B7A51" w:rsidR="006B1486" w:rsidRPr="006B1486" w:rsidRDefault="006B1486" w:rsidP="006B1486">
                      <w:pPr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2"/>
                          <w:szCs w:val="22"/>
                        </w:rPr>
                      </w:pPr>
                      <w:r w:rsidRPr="006B1486">
                        <w:rPr>
                          <w:rFonts w:asciiTheme="majorHAnsi" w:hAnsiTheme="majorHAnsi" w:cstheme="majorHAnsi"/>
                          <w:color w:val="BFBFBF" w:themeColor="background1" w:themeShade="BF"/>
                          <w:sz w:val="20"/>
                          <w:szCs w:val="20"/>
                        </w:rPr>
                        <w:t>The current measured from Proteus was not the peak current, hence it was multiplied by √2 so it better compares with our calculated values.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DAC825F" wp14:editId="4980CFC8">
            <wp:simplePos x="0" y="0"/>
            <wp:positionH relativeFrom="margin">
              <wp:posOffset>87630</wp:posOffset>
            </wp:positionH>
            <wp:positionV relativeFrom="paragraph">
              <wp:posOffset>31115</wp:posOffset>
            </wp:positionV>
            <wp:extent cx="5935980" cy="2466975"/>
            <wp:effectExtent l="0" t="0" r="7620" b="0"/>
            <wp:wrapNone/>
            <wp:docPr id="2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C69BD58D-740A-4C15-934B-277DEC35BE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8C7B4" w14:textId="658CECF1" w:rsidR="00263132" w:rsidRDefault="00263132" w:rsidP="00263132">
      <w:pPr>
        <w:rPr>
          <w:lang w:val="en-US" w:eastAsia="ja-JP"/>
        </w:rPr>
      </w:pPr>
    </w:p>
    <w:p w14:paraId="4E8852FC" w14:textId="5EE46F7A" w:rsidR="00263132" w:rsidRDefault="00263132" w:rsidP="00263132">
      <w:pPr>
        <w:rPr>
          <w:lang w:val="en-US" w:eastAsia="ja-JP"/>
        </w:rPr>
      </w:pPr>
    </w:p>
    <w:p w14:paraId="7C9584AB" w14:textId="3ECBBC58" w:rsidR="00263132" w:rsidRDefault="00263132" w:rsidP="00263132">
      <w:pPr>
        <w:rPr>
          <w:lang w:val="en-US" w:eastAsia="ja-JP"/>
        </w:rPr>
      </w:pPr>
    </w:p>
    <w:p w14:paraId="60336E81" w14:textId="388BC0E5" w:rsidR="00263132" w:rsidRDefault="00263132" w:rsidP="00263132">
      <w:pPr>
        <w:rPr>
          <w:lang w:val="en-US" w:eastAsia="ja-JP"/>
        </w:rPr>
      </w:pPr>
    </w:p>
    <w:p w14:paraId="54710371" w14:textId="58CA8327" w:rsidR="00263132" w:rsidRDefault="00263132" w:rsidP="00263132">
      <w:pPr>
        <w:rPr>
          <w:lang w:val="en-US" w:eastAsia="ja-JP"/>
        </w:rPr>
      </w:pPr>
    </w:p>
    <w:p w14:paraId="5C520097" w14:textId="6AC35907" w:rsidR="00263132" w:rsidRDefault="00263132" w:rsidP="00263132">
      <w:pPr>
        <w:rPr>
          <w:lang w:val="en-US" w:eastAsia="ja-JP"/>
        </w:rPr>
      </w:pPr>
    </w:p>
    <w:p w14:paraId="43579B84" w14:textId="0CA0353A" w:rsidR="00263132" w:rsidRDefault="00263132" w:rsidP="00263132">
      <w:pPr>
        <w:rPr>
          <w:lang w:val="en-US" w:eastAsia="ja-JP"/>
        </w:rPr>
      </w:pPr>
    </w:p>
    <w:p w14:paraId="7E6021B8" w14:textId="69A22EC1" w:rsidR="00263132" w:rsidRDefault="00263132" w:rsidP="00263132">
      <w:pPr>
        <w:rPr>
          <w:lang w:val="en-US" w:eastAsia="ja-JP"/>
        </w:rPr>
      </w:pPr>
    </w:p>
    <w:p w14:paraId="4E9D57BB" w14:textId="37D8CD8C" w:rsidR="00263132" w:rsidRDefault="00263132" w:rsidP="00263132">
      <w:pPr>
        <w:rPr>
          <w:lang w:val="en-US" w:eastAsia="ja-JP"/>
        </w:rPr>
      </w:pPr>
    </w:p>
    <w:p w14:paraId="5623ECA0" w14:textId="37A81277" w:rsidR="00263132" w:rsidRPr="00263132" w:rsidRDefault="00263132" w:rsidP="00263132">
      <w:pPr>
        <w:rPr>
          <w:lang w:val="en-US" w:eastAsia="ja-JP"/>
        </w:rPr>
      </w:pPr>
    </w:p>
    <w:p w14:paraId="54750C5B" w14:textId="728AC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</w:p>
    <w:p w14:paraId="212363E9" w14:textId="337DDC38" w:rsidR="00263132" w:rsidRDefault="00E95C50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AF7A0C1" wp14:editId="331E0ADE">
            <wp:simplePos x="0" y="0"/>
            <wp:positionH relativeFrom="margin">
              <wp:posOffset>87630</wp:posOffset>
            </wp:positionH>
            <wp:positionV relativeFrom="paragraph">
              <wp:posOffset>65405</wp:posOffset>
            </wp:positionV>
            <wp:extent cx="5943600" cy="2453640"/>
            <wp:effectExtent l="0" t="0" r="0" b="3810"/>
            <wp:wrapNone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B5067A32-D1C9-48A3-8B25-95B19A17FE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68257" w14:textId="04AA3D8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06DBCE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30A05E3" w14:textId="6DD21298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0469BAE" w14:textId="2FCF19D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71E027F" w14:textId="3EE12230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9E0DDE8" w14:textId="62ADBCA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E2A8B43" w14:textId="012D5F36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AA543D" w14:textId="556E75C9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5689454" w14:textId="44F9D77B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FCC7162" w14:textId="7777777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15, Ideal RMS Voltage vs Error graph</w:t>
      </w:r>
    </w:p>
    <w:p w14:paraId="287471DF" w14:textId="11BDC9F9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6BDFD3" wp14:editId="38FA07F6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5943600" cy="2491740"/>
            <wp:effectExtent l="0" t="0" r="0" b="3810"/>
            <wp:wrapNone/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6011F746-1B66-48BA-85CE-31E9BAEC53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E76CC" w14:textId="44CC732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3244D095" w14:textId="1502B6C7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242AB12F" w14:textId="32630101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5A6E9DFA" w14:textId="60AF6ABE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449EDC95" w14:textId="1D8106A4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9E87221" w14:textId="656F50CD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A7BA934" w14:textId="75171CD5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12BA1BC8" w14:textId="08C879A3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0DEF1B9D" w14:textId="29030EC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7559EF35" w14:textId="5405C0E2" w:rsidR="00263132" w:rsidRDefault="00263132" w:rsidP="00263132">
      <w:pPr>
        <w:jc w:val="center"/>
        <w:rPr>
          <w:sz w:val="22"/>
          <w:szCs w:val="22"/>
          <w:lang w:val="en-US" w:eastAsia="ja-JP"/>
        </w:rPr>
      </w:pP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16, Ideal Average Power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1E5979E2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our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our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 We were able to achieve accurate calculations with the use of software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and numerical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techniques. We hope that this report has given the reader some insight on our Energy Monitor and how it can be used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in a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application example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29C6AD28" w:rsid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 xml:space="preserve">D. J. </w:t>
      </w:r>
      <w:proofErr w:type="spellStart"/>
      <w:r w:rsidRPr="0085628B">
        <w:rPr>
          <w:rFonts w:ascii="Times New Roman" w:hAnsi="Times New Roman" w:cs="Times New Roman"/>
          <w:sz w:val="22"/>
          <w:szCs w:val="22"/>
        </w:rPr>
        <w:t>Thrimawithana</w:t>
      </w:r>
      <w:proofErr w:type="spellEnd"/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8C4BD17" w14:textId="0D4D659C" w:rsidR="00E95C50" w:rsidRPr="00E95C50" w:rsidRDefault="00E95C50" w:rsidP="003B61D9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proofErr w:type="spellStart"/>
      <w:r w:rsidRPr="00E95C50">
        <w:rPr>
          <w:rFonts w:ascii="Times New Roman" w:hAnsi="Times New Roman" w:cs="Times New Roman"/>
          <w:sz w:val="22"/>
          <w:szCs w:val="22"/>
          <w:lang w:val="en-NZ"/>
        </w:rPr>
        <w:t>Efergy</w:t>
      </w:r>
      <w:proofErr w:type="spellEnd"/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Pro Energy Monitor, </w:t>
      </w:r>
      <w:hyperlink r:id="rId30" w:history="1">
        <w:r w:rsidRPr="00E95C50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https://efergy.com/efergy-pro-specs/#</w:t>
        </w:r>
      </w:hyperlink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</w:t>
      </w:r>
    </w:p>
    <w:p w14:paraId="5A4870FC" w14:textId="1070A4AE" w:rsidR="00E95C50" w:rsidRPr="00E95C50" w:rsidRDefault="00E95C50" w:rsidP="00E95C50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proofErr w:type="spellStart"/>
      <w:r>
        <w:rPr>
          <w:rFonts w:ascii="Times New Roman" w:hAnsi="Times New Roman" w:cs="Times New Roman"/>
          <w:sz w:val="22"/>
          <w:szCs w:val="22"/>
          <w:lang w:val="en-NZ"/>
        </w:rPr>
        <w:t>Neurio</w:t>
      </w:r>
      <w:proofErr w:type="spellEnd"/>
      <w:r>
        <w:rPr>
          <w:rFonts w:ascii="Times New Roman" w:hAnsi="Times New Roman" w:cs="Times New Roman"/>
          <w:sz w:val="22"/>
          <w:szCs w:val="22"/>
          <w:lang w:val="en-NZ"/>
        </w:rPr>
        <w:t xml:space="preserve"> Home Energy Monitor </w:t>
      </w:r>
      <w:r w:rsidR="00BC2A07">
        <w:rPr>
          <w:rFonts w:ascii="Times New Roman" w:hAnsi="Times New Roman" w:cs="Times New Roman"/>
          <w:sz w:val="22"/>
          <w:szCs w:val="22"/>
          <w:lang w:val="en-NZ"/>
        </w:rPr>
        <w:t>Datasheet</w:t>
      </w:r>
      <w:r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hyperlink r:id="rId31" w:history="1">
        <w:r w:rsidRPr="005A6CCE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https://www.neur.io/wp-content/uploads/Neurio_Home_Energy_Monitoring_Kit_SpecSheet.pdf</w:t>
        </w:r>
      </w:hyperlink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2"/>
          <w:headerReference w:type="default" r:id="rId33"/>
          <w:footerReference w:type="default" r:id="rId34"/>
          <w:headerReference w:type="first" r:id="rId35"/>
          <w:footerReference w:type="first" r:id="rId36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37"/>
      <w:headerReference w:type="default" r:id="rId38"/>
      <w:footerReference w:type="default" r:id="rId39"/>
      <w:headerReference w:type="first" r:id="rId40"/>
      <w:footerReference w:type="first" r:id="rId41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3BDC3E" w14:textId="77777777" w:rsidR="00812F33" w:rsidRDefault="00812F33" w:rsidP="00F42576">
      <w:r>
        <w:separator/>
      </w:r>
    </w:p>
    <w:p w14:paraId="217D23EC" w14:textId="77777777" w:rsidR="00812F33" w:rsidRDefault="00812F33"/>
  </w:endnote>
  <w:endnote w:type="continuationSeparator" w:id="0">
    <w:p w14:paraId="6A48045B" w14:textId="77777777" w:rsidR="00812F33" w:rsidRDefault="00812F33" w:rsidP="00F42576">
      <w:r>
        <w:continuationSeparator/>
      </w:r>
    </w:p>
    <w:p w14:paraId="67DBFA56" w14:textId="77777777" w:rsidR="00812F33" w:rsidRDefault="00812F3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3FAEB6" w14:textId="77777777" w:rsidR="00812F33" w:rsidRDefault="00812F33" w:rsidP="00F42576">
      <w:r>
        <w:separator/>
      </w:r>
    </w:p>
    <w:p w14:paraId="601E3D3A" w14:textId="77777777" w:rsidR="00812F33" w:rsidRDefault="00812F33"/>
  </w:footnote>
  <w:footnote w:type="continuationSeparator" w:id="0">
    <w:p w14:paraId="77228251" w14:textId="77777777" w:rsidR="00812F33" w:rsidRDefault="00812F33" w:rsidP="00F42576">
      <w:r>
        <w:continuationSeparator/>
      </w:r>
    </w:p>
    <w:p w14:paraId="01EE66C7" w14:textId="77777777" w:rsidR="00812F33" w:rsidRDefault="00812F3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2F34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5C3B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26AF"/>
    <w:rsid w:val="00172D3F"/>
    <w:rsid w:val="001742AC"/>
    <w:rsid w:val="0017474F"/>
    <w:rsid w:val="001750A6"/>
    <w:rsid w:val="001751FF"/>
    <w:rsid w:val="00184126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86EFB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718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17898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2F33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A07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5C5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E6F6C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4.xml"/><Relationship Id="rId38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hart" Target="charts/chart3.xml"/><Relationship Id="rId4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37" Type="http://schemas.openxmlformats.org/officeDocument/2006/relationships/header" Target="header6.xml"/><Relationship Id="rId40" Type="http://schemas.openxmlformats.org/officeDocument/2006/relationships/header" Target="header8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4.png"/><Relationship Id="rId28" Type="http://schemas.openxmlformats.org/officeDocument/2006/relationships/chart" Target="charts/chart2.xml"/><Relationship Id="rId36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hyperlink" Target="https://www.neur.io/wp-content/uploads/Neurio_Home_Energy_Monitoring_Kit_SpecSheet.pdf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chart" Target="charts/chart1.xml"/><Relationship Id="rId30" Type="http://schemas.openxmlformats.org/officeDocument/2006/relationships/hyperlink" Target="https://efergy.com/efergy-pro-specs/#" TargetMode="External"/><Relationship Id="rId35" Type="http://schemas.openxmlformats.org/officeDocument/2006/relationships/header" Target="header5.xml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Peak Current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Sheet1!$F$48:$F$96</c:f>
              <c:numCache>
                <c:formatCode>General</c:formatCode>
                <c:ptCount val="49"/>
                <c:pt idx="0">
                  <c:v>2.8427124746190358E-3</c:v>
                </c:pt>
                <c:pt idx="1">
                  <c:v>2.8427124746190358E-3</c:v>
                </c:pt>
                <c:pt idx="2">
                  <c:v>2.8427124746190358E-3</c:v>
                </c:pt>
                <c:pt idx="3">
                  <c:v>2.8427124746190358E-3</c:v>
                </c:pt>
                <c:pt idx="4">
                  <c:v>2.8427124746190358E-3</c:v>
                </c:pt>
                <c:pt idx="5">
                  <c:v>2.8427124746190358E-3</c:v>
                </c:pt>
                <c:pt idx="6">
                  <c:v>2.8427124746190358E-3</c:v>
                </c:pt>
                <c:pt idx="7">
                  <c:v>2.8427124746190358E-3</c:v>
                </c:pt>
                <c:pt idx="8">
                  <c:v>2.8427124746190358E-3</c:v>
                </c:pt>
                <c:pt idx="9">
                  <c:v>2.8427124746190358E-3</c:v>
                </c:pt>
                <c:pt idx="10">
                  <c:v>2.8427124746190358E-3</c:v>
                </c:pt>
                <c:pt idx="11">
                  <c:v>2.8427124746190358E-3</c:v>
                </c:pt>
                <c:pt idx="12">
                  <c:v>2.8427124746190358E-3</c:v>
                </c:pt>
                <c:pt idx="13">
                  <c:v>2.8427124746190358E-3</c:v>
                </c:pt>
                <c:pt idx="14">
                  <c:v>2.8427124746190358E-3</c:v>
                </c:pt>
                <c:pt idx="15">
                  <c:v>2.8427124746190358E-3</c:v>
                </c:pt>
                <c:pt idx="16">
                  <c:v>2.8427124746190358E-3</c:v>
                </c:pt>
                <c:pt idx="17">
                  <c:v>2.8427124746190358E-3</c:v>
                </c:pt>
                <c:pt idx="18">
                  <c:v>2.8427124746190358E-3</c:v>
                </c:pt>
                <c:pt idx="19">
                  <c:v>2.8427124746190358E-3</c:v>
                </c:pt>
                <c:pt idx="20">
                  <c:v>2.8427124746190358E-3</c:v>
                </c:pt>
                <c:pt idx="21">
                  <c:v>2.8427124746190358E-3</c:v>
                </c:pt>
                <c:pt idx="22">
                  <c:v>2.8427124746190358E-3</c:v>
                </c:pt>
                <c:pt idx="23">
                  <c:v>2.8427124746190358E-3</c:v>
                </c:pt>
                <c:pt idx="24">
                  <c:v>2.8427124746190358E-3</c:v>
                </c:pt>
                <c:pt idx="25">
                  <c:v>2.8427124746190358E-3</c:v>
                </c:pt>
                <c:pt idx="26">
                  <c:v>2.8427124746190358E-3</c:v>
                </c:pt>
                <c:pt idx="27">
                  <c:v>2.8427124746190358E-3</c:v>
                </c:pt>
                <c:pt idx="28">
                  <c:v>2.8427124746190358E-3</c:v>
                </c:pt>
                <c:pt idx="29">
                  <c:v>2.8427124746190358E-3</c:v>
                </c:pt>
                <c:pt idx="30">
                  <c:v>2.8427124746190358E-3</c:v>
                </c:pt>
                <c:pt idx="31">
                  <c:v>2.8427124746190358E-3</c:v>
                </c:pt>
                <c:pt idx="32">
                  <c:v>2.8427124746190358E-3</c:v>
                </c:pt>
                <c:pt idx="33">
                  <c:v>2.8427124746190358E-3</c:v>
                </c:pt>
                <c:pt idx="34">
                  <c:v>2.8427124746190358E-3</c:v>
                </c:pt>
                <c:pt idx="35">
                  <c:v>2.8427124746190358E-3</c:v>
                </c:pt>
                <c:pt idx="36">
                  <c:v>2.8427124746190358E-3</c:v>
                </c:pt>
                <c:pt idx="37">
                  <c:v>2.8427124746190358E-3</c:v>
                </c:pt>
                <c:pt idx="38">
                  <c:v>2.8427124746190358E-3</c:v>
                </c:pt>
                <c:pt idx="39">
                  <c:v>2.8427124746190358E-3</c:v>
                </c:pt>
                <c:pt idx="40">
                  <c:v>2.8427124746190358E-3</c:v>
                </c:pt>
                <c:pt idx="41">
                  <c:v>2.8427124746190358E-3</c:v>
                </c:pt>
                <c:pt idx="42">
                  <c:v>2.8427124746190358E-3</c:v>
                </c:pt>
                <c:pt idx="43">
                  <c:v>2.8427124746190358E-3</c:v>
                </c:pt>
                <c:pt idx="44">
                  <c:v>2.8427124746190358E-3</c:v>
                </c:pt>
                <c:pt idx="45">
                  <c:v>2.8427124746190358E-3</c:v>
                </c:pt>
                <c:pt idx="46">
                  <c:v>2.8427124746190358E-3</c:v>
                </c:pt>
                <c:pt idx="47">
                  <c:v>2.8427124746190358E-3</c:v>
                </c:pt>
                <c:pt idx="48">
                  <c:v>2.8427124746190358E-3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825-448E-A1A6-7E3F536FBD07}"/>
            </c:ext>
          </c:extLst>
        </c:ser>
        <c:ser>
          <c:idx val="1"/>
          <c:order val="1"/>
          <c:tx>
            <c:v>Ideal Peak Current x (√2)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Sheet1!$E$48:$E$96</c:f>
              <c:numCache>
                <c:formatCode>General</c:formatCode>
                <c:ptCount val="49"/>
                <c:pt idx="0">
                  <c:v>0.28284271247461906</c:v>
                </c:pt>
                <c:pt idx="1">
                  <c:v>0.28284271247461906</c:v>
                </c:pt>
                <c:pt idx="2">
                  <c:v>0.28284271247461906</c:v>
                </c:pt>
                <c:pt idx="3">
                  <c:v>0.28284271247461906</c:v>
                </c:pt>
                <c:pt idx="4">
                  <c:v>0.28284271247461906</c:v>
                </c:pt>
                <c:pt idx="5">
                  <c:v>0.28284271247461906</c:v>
                </c:pt>
                <c:pt idx="6">
                  <c:v>0.28284271247461906</c:v>
                </c:pt>
                <c:pt idx="7">
                  <c:v>0.28284271247461906</c:v>
                </c:pt>
                <c:pt idx="8">
                  <c:v>0.28284271247461906</c:v>
                </c:pt>
                <c:pt idx="9">
                  <c:v>0.28284271247461906</c:v>
                </c:pt>
                <c:pt idx="10">
                  <c:v>0.28284271247461906</c:v>
                </c:pt>
                <c:pt idx="11">
                  <c:v>0.28284271247461906</c:v>
                </c:pt>
                <c:pt idx="12">
                  <c:v>0.28284271247461906</c:v>
                </c:pt>
                <c:pt idx="13">
                  <c:v>0.28284271247461906</c:v>
                </c:pt>
                <c:pt idx="14">
                  <c:v>0.28284271247461906</c:v>
                </c:pt>
                <c:pt idx="15">
                  <c:v>0.28284271247461906</c:v>
                </c:pt>
                <c:pt idx="16">
                  <c:v>0.28284271247461906</c:v>
                </c:pt>
                <c:pt idx="17">
                  <c:v>0.28284271247461906</c:v>
                </c:pt>
                <c:pt idx="18">
                  <c:v>0.28284271247461906</c:v>
                </c:pt>
                <c:pt idx="19">
                  <c:v>0.28284271247461906</c:v>
                </c:pt>
                <c:pt idx="20">
                  <c:v>0.28284271247461906</c:v>
                </c:pt>
                <c:pt idx="21">
                  <c:v>0.28284271247461906</c:v>
                </c:pt>
                <c:pt idx="22">
                  <c:v>0.28284271247461906</c:v>
                </c:pt>
                <c:pt idx="23">
                  <c:v>0.28284271247461906</c:v>
                </c:pt>
                <c:pt idx="24">
                  <c:v>0.28284271247461906</c:v>
                </c:pt>
                <c:pt idx="25">
                  <c:v>0.28284271247461906</c:v>
                </c:pt>
                <c:pt idx="26">
                  <c:v>0.28284271247461906</c:v>
                </c:pt>
                <c:pt idx="27">
                  <c:v>0.28284271247461906</c:v>
                </c:pt>
                <c:pt idx="28">
                  <c:v>0.28284271247461906</c:v>
                </c:pt>
                <c:pt idx="29">
                  <c:v>0.28284271247461906</c:v>
                </c:pt>
                <c:pt idx="30">
                  <c:v>0.28284271247461906</c:v>
                </c:pt>
                <c:pt idx="31">
                  <c:v>0.28284271247461906</c:v>
                </c:pt>
                <c:pt idx="32">
                  <c:v>0.28284271247461906</c:v>
                </c:pt>
                <c:pt idx="33">
                  <c:v>0.28284271247461906</c:v>
                </c:pt>
                <c:pt idx="34">
                  <c:v>0.28284271247461906</c:v>
                </c:pt>
                <c:pt idx="35">
                  <c:v>0.28284271247461906</c:v>
                </c:pt>
                <c:pt idx="36">
                  <c:v>0.28284271247461906</c:v>
                </c:pt>
                <c:pt idx="37">
                  <c:v>0.28284271247461906</c:v>
                </c:pt>
                <c:pt idx="38">
                  <c:v>0.28284271247461906</c:v>
                </c:pt>
                <c:pt idx="39">
                  <c:v>0.28284271247461906</c:v>
                </c:pt>
                <c:pt idx="40">
                  <c:v>0.28284271247461906</c:v>
                </c:pt>
                <c:pt idx="41">
                  <c:v>0.28284271247461906</c:v>
                </c:pt>
                <c:pt idx="42">
                  <c:v>0.28284271247461906</c:v>
                </c:pt>
                <c:pt idx="43">
                  <c:v>0.28284271247461906</c:v>
                </c:pt>
                <c:pt idx="44">
                  <c:v>0.28284271247461906</c:v>
                </c:pt>
                <c:pt idx="45">
                  <c:v>0.28284271247461906</c:v>
                </c:pt>
                <c:pt idx="46">
                  <c:v>0.28284271247461906</c:v>
                </c:pt>
                <c:pt idx="47">
                  <c:v>0.28284271247461906</c:v>
                </c:pt>
                <c:pt idx="48">
                  <c:v>0.28284271247461906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825-448E-A1A6-7E3F536FBD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Peak current (a)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3050919982884044"/>
          <c:y val="0.6718912838597878"/>
          <c:w val="0.25665382969619172"/>
          <c:h val="0.1737463898093819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RMS Voltage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Sheet1!$C$48:$C$96</c:f>
              <c:numCache>
                <c:formatCode>General</c:formatCode>
                <c:ptCount val="49"/>
                <c:pt idx="0">
                  <c:v>0.40000000000000036</c:v>
                </c:pt>
                <c:pt idx="1">
                  <c:v>9.9999999999999645E-2</c:v>
                </c:pt>
                <c:pt idx="2">
                  <c:v>9.9999999999999645E-2</c:v>
                </c:pt>
                <c:pt idx="3">
                  <c:v>9.9999999999999645E-2</c:v>
                </c:pt>
                <c:pt idx="4">
                  <c:v>9.9999999999999645E-2</c:v>
                </c:pt>
                <c:pt idx="5">
                  <c:v>9.9999999999999645E-2</c:v>
                </c:pt>
                <c:pt idx="6">
                  <c:v>9.9999999999999645E-2</c:v>
                </c:pt>
                <c:pt idx="7">
                  <c:v>9.9999999999999645E-2</c:v>
                </c:pt>
                <c:pt idx="8">
                  <c:v>9.9999999999999645E-2</c:v>
                </c:pt>
                <c:pt idx="9">
                  <c:v>9.9999999999999645E-2</c:v>
                </c:pt>
                <c:pt idx="10">
                  <c:v>9.9999999999999645E-2</c:v>
                </c:pt>
                <c:pt idx="11">
                  <c:v>9.9999999999999645E-2</c:v>
                </c:pt>
                <c:pt idx="12">
                  <c:v>9.9999999999999645E-2</c:v>
                </c:pt>
                <c:pt idx="13">
                  <c:v>9.9999999999999645E-2</c:v>
                </c:pt>
                <c:pt idx="14">
                  <c:v>9.9999999999999645E-2</c:v>
                </c:pt>
                <c:pt idx="15">
                  <c:v>0.5</c:v>
                </c:pt>
                <c:pt idx="16">
                  <c:v>9.9999999999999645E-2</c:v>
                </c:pt>
                <c:pt idx="17">
                  <c:v>9.9999999999999645E-2</c:v>
                </c:pt>
                <c:pt idx="18">
                  <c:v>9.9999999999999645E-2</c:v>
                </c:pt>
                <c:pt idx="19">
                  <c:v>9.9999999999999645E-2</c:v>
                </c:pt>
                <c:pt idx="20">
                  <c:v>9.9999999999999645E-2</c:v>
                </c:pt>
                <c:pt idx="21">
                  <c:v>9.9999999999999645E-2</c:v>
                </c:pt>
                <c:pt idx="22">
                  <c:v>0.20000000000000107</c:v>
                </c:pt>
                <c:pt idx="23">
                  <c:v>9.9999999999999645E-2</c:v>
                </c:pt>
                <c:pt idx="24">
                  <c:v>9.9999999999999645E-2</c:v>
                </c:pt>
                <c:pt idx="25">
                  <c:v>9.9999999999999645E-2</c:v>
                </c:pt>
                <c:pt idx="26">
                  <c:v>9.9999999999999645E-2</c:v>
                </c:pt>
                <c:pt idx="27">
                  <c:v>9.9999999999999645E-2</c:v>
                </c:pt>
                <c:pt idx="28">
                  <c:v>9.9999999999999645E-2</c:v>
                </c:pt>
                <c:pt idx="29">
                  <c:v>9.9999999999999645E-2</c:v>
                </c:pt>
                <c:pt idx="30">
                  <c:v>9.9999999999999645E-2</c:v>
                </c:pt>
                <c:pt idx="31">
                  <c:v>9.9999999999999645E-2</c:v>
                </c:pt>
                <c:pt idx="32">
                  <c:v>9.9999999999999645E-2</c:v>
                </c:pt>
                <c:pt idx="33">
                  <c:v>9.9999999999999645E-2</c:v>
                </c:pt>
                <c:pt idx="34">
                  <c:v>9.9999999999999645E-2</c:v>
                </c:pt>
                <c:pt idx="35">
                  <c:v>9.9999999999999645E-2</c:v>
                </c:pt>
                <c:pt idx="36">
                  <c:v>9.9999999999999645E-2</c:v>
                </c:pt>
                <c:pt idx="37">
                  <c:v>9.9999999999999645E-2</c:v>
                </c:pt>
                <c:pt idx="38">
                  <c:v>9.9999999999999645E-2</c:v>
                </c:pt>
                <c:pt idx="39">
                  <c:v>9.9999999999999645E-2</c:v>
                </c:pt>
                <c:pt idx="40">
                  <c:v>9.9999999999999645E-2</c:v>
                </c:pt>
                <c:pt idx="41">
                  <c:v>9.9999999999999645E-2</c:v>
                </c:pt>
                <c:pt idx="42">
                  <c:v>9.9999999999999645E-2</c:v>
                </c:pt>
                <c:pt idx="43">
                  <c:v>9.9999999999999645E-2</c:v>
                </c:pt>
                <c:pt idx="44">
                  <c:v>0.20000000000000107</c:v>
                </c:pt>
                <c:pt idx="45">
                  <c:v>9.9999999999999645E-2</c:v>
                </c:pt>
                <c:pt idx="46">
                  <c:v>9.9999999999999645E-2</c:v>
                </c:pt>
                <c:pt idx="47">
                  <c:v>9.9999999999999645E-2</c:v>
                </c:pt>
                <c:pt idx="48">
                  <c:v>9.9999999999999645E-2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37-4916-A689-0418CAEB9A81}"/>
            </c:ext>
          </c:extLst>
        </c:ser>
        <c:ser>
          <c:idx val="1"/>
          <c:order val="1"/>
          <c:tx>
            <c:v>Ideal RMS Voltage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Sheet1!$B$48:$B$96</c:f>
              <c:numCache>
                <c:formatCode>General</c:formatCode>
                <c:ptCount val="49"/>
                <c:pt idx="0">
                  <c:v>15.4</c:v>
                </c:pt>
                <c:pt idx="1">
                  <c:v>15.4</c:v>
                </c:pt>
                <c:pt idx="2">
                  <c:v>15.4</c:v>
                </c:pt>
                <c:pt idx="3">
                  <c:v>15.4</c:v>
                </c:pt>
                <c:pt idx="4">
                  <c:v>15.4</c:v>
                </c:pt>
                <c:pt idx="5">
                  <c:v>15.4</c:v>
                </c:pt>
                <c:pt idx="6">
                  <c:v>15.4</c:v>
                </c:pt>
                <c:pt idx="7">
                  <c:v>15.4</c:v>
                </c:pt>
                <c:pt idx="8">
                  <c:v>15.4</c:v>
                </c:pt>
                <c:pt idx="9">
                  <c:v>15.4</c:v>
                </c:pt>
                <c:pt idx="10">
                  <c:v>15.4</c:v>
                </c:pt>
                <c:pt idx="11">
                  <c:v>15.4</c:v>
                </c:pt>
                <c:pt idx="12">
                  <c:v>15.4</c:v>
                </c:pt>
                <c:pt idx="13">
                  <c:v>15.4</c:v>
                </c:pt>
                <c:pt idx="14">
                  <c:v>15.4</c:v>
                </c:pt>
                <c:pt idx="15">
                  <c:v>15.4</c:v>
                </c:pt>
                <c:pt idx="16">
                  <c:v>15.4</c:v>
                </c:pt>
                <c:pt idx="17">
                  <c:v>15.4</c:v>
                </c:pt>
                <c:pt idx="18">
                  <c:v>15.4</c:v>
                </c:pt>
                <c:pt idx="19">
                  <c:v>15.4</c:v>
                </c:pt>
                <c:pt idx="20">
                  <c:v>15.4</c:v>
                </c:pt>
                <c:pt idx="21">
                  <c:v>15.4</c:v>
                </c:pt>
                <c:pt idx="22">
                  <c:v>15.4</c:v>
                </c:pt>
                <c:pt idx="23">
                  <c:v>15.4</c:v>
                </c:pt>
                <c:pt idx="24">
                  <c:v>15.4</c:v>
                </c:pt>
                <c:pt idx="25">
                  <c:v>15.4</c:v>
                </c:pt>
                <c:pt idx="26">
                  <c:v>15.4</c:v>
                </c:pt>
                <c:pt idx="27">
                  <c:v>15.4</c:v>
                </c:pt>
                <c:pt idx="28">
                  <c:v>15.4</c:v>
                </c:pt>
                <c:pt idx="29">
                  <c:v>15.4</c:v>
                </c:pt>
                <c:pt idx="30">
                  <c:v>15.4</c:v>
                </c:pt>
                <c:pt idx="31">
                  <c:v>15.4</c:v>
                </c:pt>
                <c:pt idx="32">
                  <c:v>15.4</c:v>
                </c:pt>
                <c:pt idx="33">
                  <c:v>15.4</c:v>
                </c:pt>
                <c:pt idx="34">
                  <c:v>15.4</c:v>
                </c:pt>
                <c:pt idx="35">
                  <c:v>15.4</c:v>
                </c:pt>
                <c:pt idx="36">
                  <c:v>15.4</c:v>
                </c:pt>
                <c:pt idx="37">
                  <c:v>15.4</c:v>
                </c:pt>
                <c:pt idx="38">
                  <c:v>15.4</c:v>
                </c:pt>
                <c:pt idx="39">
                  <c:v>15.4</c:v>
                </c:pt>
                <c:pt idx="40">
                  <c:v>15.4</c:v>
                </c:pt>
                <c:pt idx="41">
                  <c:v>15.4</c:v>
                </c:pt>
                <c:pt idx="42">
                  <c:v>15.4</c:v>
                </c:pt>
                <c:pt idx="43">
                  <c:v>15.4</c:v>
                </c:pt>
                <c:pt idx="44">
                  <c:v>15.4</c:v>
                </c:pt>
                <c:pt idx="45">
                  <c:v>15.4</c:v>
                </c:pt>
                <c:pt idx="46">
                  <c:v>15.4</c:v>
                </c:pt>
                <c:pt idx="47">
                  <c:v>15.4</c:v>
                </c:pt>
                <c:pt idx="48">
                  <c:v>15.4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8C37-4916-A689-0418CAEB9A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RMS</a:t>
                </a:r>
                <a:r>
                  <a:rPr lang="en-NZ" baseline="0"/>
                  <a:t> Voltage</a:t>
                </a:r>
                <a:r>
                  <a:rPr lang="en-NZ"/>
                  <a:t>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NZ"/>
              <a:t>Ideal</a:t>
            </a:r>
            <a:r>
              <a:rPr lang="en-NZ" baseline="0"/>
              <a:t> Average Power </a:t>
            </a:r>
            <a:r>
              <a:rPr lang="en-NZ"/>
              <a:t>vs Error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Error</c:v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Sheet1!$I$48:$I$96</c:f>
              <c:numCache>
                <c:formatCode>General</c:formatCode>
                <c:ptCount val="49"/>
                <c:pt idx="0">
                  <c:v>7.0000000000000284E-2</c:v>
                </c:pt>
                <c:pt idx="1">
                  <c:v>2.0000000000000018E-2</c:v>
                </c:pt>
                <c:pt idx="2">
                  <c:v>3.0000000000000249E-2</c:v>
                </c:pt>
                <c:pt idx="3">
                  <c:v>3.0000000000000249E-2</c:v>
                </c:pt>
                <c:pt idx="4">
                  <c:v>3.0000000000000249E-2</c:v>
                </c:pt>
                <c:pt idx="5">
                  <c:v>3.0000000000000249E-2</c:v>
                </c:pt>
                <c:pt idx="6">
                  <c:v>3.0000000000000249E-2</c:v>
                </c:pt>
                <c:pt idx="7">
                  <c:v>3.0000000000000249E-2</c:v>
                </c:pt>
                <c:pt idx="8">
                  <c:v>3.0000000000000249E-2</c:v>
                </c:pt>
                <c:pt idx="9">
                  <c:v>3.0000000000000249E-2</c:v>
                </c:pt>
                <c:pt idx="10">
                  <c:v>3.0000000000000249E-2</c:v>
                </c:pt>
                <c:pt idx="11">
                  <c:v>3.0000000000000249E-2</c:v>
                </c:pt>
                <c:pt idx="12">
                  <c:v>3.0000000000000249E-2</c:v>
                </c:pt>
                <c:pt idx="13">
                  <c:v>3.0000000000000249E-2</c:v>
                </c:pt>
                <c:pt idx="14">
                  <c:v>3.0000000000000249E-2</c:v>
                </c:pt>
                <c:pt idx="15">
                  <c:v>0.45000000000000018</c:v>
                </c:pt>
                <c:pt idx="16">
                  <c:v>3.0000000000000249E-2</c:v>
                </c:pt>
                <c:pt idx="17">
                  <c:v>3.0000000000000249E-2</c:v>
                </c:pt>
                <c:pt idx="18">
                  <c:v>3.0000000000000249E-2</c:v>
                </c:pt>
                <c:pt idx="19">
                  <c:v>3.0000000000000249E-2</c:v>
                </c:pt>
                <c:pt idx="20">
                  <c:v>3.0000000000000249E-2</c:v>
                </c:pt>
                <c:pt idx="21">
                  <c:v>3.0000000000000249E-2</c:v>
                </c:pt>
                <c:pt idx="22">
                  <c:v>8.0000000000000071E-2</c:v>
                </c:pt>
                <c:pt idx="23">
                  <c:v>3.0000000000000249E-2</c:v>
                </c:pt>
                <c:pt idx="24">
                  <c:v>3.0000000000000249E-2</c:v>
                </c:pt>
                <c:pt idx="25">
                  <c:v>3.0000000000000249E-2</c:v>
                </c:pt>
                <c:pt idx="26">
                  <c:v>3.0000000000000249E-2</c:v>
                </c:pt>
                <c:pt idx="27">
                  <c:v>3.0000000000000249E-2</c:v>
                </c:pt>
                <c:pt idx="28">
                  <c:v>3.0000000000000249E-2</c:v>
                </c:pt>
                <c:pt idx="29">
                  <c:v>2.0000000000000018E-2</c:v>
                </c:pt>
                <c:pt idx="30">
                  <c:v>3.0000000000000249E-2</c:v>
                </c:pt>
                <c:pt idx="31">
                  <c:v>3.0000000000000249E-2</c:v>
                </c:pt>
                <c:pt idx="32">
                  <c:v>3.0000000000000249E-2</c:v>
                </c:pt>
                <c:pt idx="33">
                  <c:v>3.0000000000000249E-2</c:v>
                </c:pt>
                <c:pt idx="34">
                  <c:v>3.0000000000000249E-2</c:v>
                </c:pt>
                <c:pt idx="35">
                  <c:v>3.0000000000000249E-2</c:v>
                </c:pt>
                <c:pt idx="36">
                  <c:v>3.0000000000000249E-2</c:v>
                </c:pt>
                <c:pt idx="37">
                  <c:v>3.0000000000000249E-2</c:v>
                </c:pt>
                <c:pt idx="38">
                  <c:v>3.0000000000000249E-2</c:v>
                </c:pt>
                <c:pt idx="39">
                  <c:v>3.0000000000000249E-2</c:v>
                </c:pt>
                <c:pt idx="40">
                  <c:v>3.0000000000000249E-2</c:v>
                </c:pt>
                <c:pt idx="41">
                  <c:v>3.0000000000000249E-2</c:v>
                </c:pt>
                <c:pt idx="42">
                  <c:v>3.0000000000000249E-2</c:v>
                </c:pt>
                <c:pt idx="43">
                  <c:v>3.0000000000000249E-2</c:v>
                </c:pt>
                <c:pt idx="44">
                  <c:v>8.9999999999999858E-2</c:v>
                </c:pt>
                <c:pt idx="45">
                  <c:v>3.0000000000000249E-2</c:v>
                </c:pt>
                <c:pt idx="46">
                  <c:v>3.0000000000000249E-2</c:v>
                </c:pt>
                <c:pt idx="47">
                  <c:v>2.0000000000000018E-2</c:v>
                </c:pt>
                <c:pt idx="48">
                  <c:v>3.0000000000000249E-2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C87-4B5A-B2E2-541800E006CE}"/>
            </c:ext>
          </c:extLst>
        </c:ser>
        <c:ser>
          <c:idx val="1"/>
          <c:order val="1"/>
          <c:tx>
            <c:v>Ideal Average Power</c:v>
          </c:tx>
          <c:spPr>
            <a:ln w="2857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yVal>
            <c:numRef>
              <c:f>Sheet1!$H$48:$H$96</c:f>
              <c:numCache>
                <c:formatCode>General</c:formatCode>
                <c:ptCount val="49"/>
                <c:pt idx="0">
                  <c:v>3.08</c:v>
                </c:pt>
                <c:pt idx="1">
                  <c:v>3.08</c:v>
                </c:pt>
                <c:pt idx="2">
                  <c:v>3.08</c:v>
                </c:pt>
                <c:pt idx="3">
                  <c:v>3.08</c:v>
                </c:pt>
                <c:pt idx="4">
                  <c:v>3.08</c:v>
                </c:pt>
                <c:pt idx="5">
                  <c:v>3.08</c:v>
                </c:pt>
                <c:pt idx="6">
                  <c:v>3.08</c:v>
                </c:pt>
                <c:pt idx="7">
                  <c:v>3.08</c:v>
                </c:pt>
                <c:pt idx="8">
                  <c:v>3.08</c:v>
                </c:pt>
                <c:pt idx="9">
                  <c:v>3.08</c:v>
                </c:pt>
                <c:pt idx="10">
                  <c:v>3.08</c:v>
                </c:pt>
                <c:pt idx="11">
                  <c:v>3.08</c:v>
                </c:pt>
                <c:pt idx="12">
                  <c:v>3.08</c:v>
                </c:pt>
                <c:pt idx="13">
                  <c:v>3.08</c:v>
                </c:pt>
                <c:pt idx="14">
                  <c:v>3.08</c:v>
                </c:pt>
                <c:pt idx="15">
                  <c:v>3.08</c:v>
                </c:pt>
                <c:pt idx="16">
                  <c:v>3.08</c:v>
                </c:pt>
                <c:pt idx="17">
                  <c:v>3.08</c:v>
                </c:pt>
                <c:pt idx="18">
                  <c:v>3.08</c:v>
                </c:pt>
                <c:pt idx="19">
                  <c:v>3.08</c:v>
                </c:pt>
                <c:pt idx="20">
                  <c:v>3.08</c:v>
                </c:pt>
                <c:pt idx="21">
                  <c:v>3.08</c:v>
                </c:pt>
                <c:pt idx="22">
                  <c:v>3.08</c:v>
                </c:pt>
                <c:pt idx="23">
                  <c:v>3.08</c:v>
                </c:pt>
                <c:pt idx="24">
                  <c:v>3.08</c:v>
                </c:pt>
                <c:pt idx="25">
                  <c:v>3.08</c:v>
                </c:pt>
                <c:pt idx="26">
                  <c:v>3.08</c:v>
                </c:pt>
                <c:pt idx="27">
                  <c:v>3.08</c:v>
                </c:pt>
                <c:pt idx="28">
                  <c:v>3.08</c:v>
                </c:pt>
                <c:pt idx="29">
                  <c:v>3.08</c:v>
                </c:pt>
                <c:pt idx="30">
                  <c:v>3.08</c:v>
                </c:pt>
                <c:pt idx="31">
                  <c:v>3.08</c:v>
                </c:pt>
                <c:pt idx="32">
                  <c:v>3.08</c:v>
                </c:pt>
                <c:pt idx="33">
                  <c:v>3.08</c:v>
                </c:pt>
                <c:pt idx="34">
                  <c:v>3.08</c:v>
                </c:pt>
                <c:pt idx="35">
                  <c:v>3.08</c:v>
                </c:pt>
                <c:pt idx="36">
                  <c:v>3.08</c:v>
                </c:pt>
                <c:pt idx="37">
                  <c:v>3.08</c:v>
                </c:pt>
                <c:pt idx="38">
                  <c:v>3.08</c:v>
                </c:pt>
                <c:pt idx="39">
                  <c:v>3.08</c:v>
                </c:pt>
                <c:pt idx="40">
                  <c:v>3.08</c:v>
                </c:pt>
                <c:pt idx="41">
                  <c:v>3.08</c:v>
                </c:pt>
                <c:pt idx="42">
                  <c:v>3.08</c:v>
                </c:pt>
                <c:pt idx="43">
                  <c:v>3.08</c:v>
                </c:pt>
                <c:pt idx="44">
                  <c:v>3.08</c:v>
                </c:pt>
                <c:pt idx="45">
                  <c:v>3.08</c:v>
                </c:pt>
                <c:pt idx="46">
                  <c:v>3.08</c:v>
                </c:pt>
                <c:pt idx="47">
                  <c:v>3.08</c:v>
                </c:pt>
                <c:pt idx="48">
                  <c:v>3.08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C87-4B5A-B2E2-541800E006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857992"/>
        <c:axId val="383858976"/>
      </c:scatterChart>
      <c:valAx>
        <c:axId val="383857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data points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8976"/>
        <c:crosses val="autoZero"/>
        <c:crossBetween val="midCat"/>
      </c:valAx>
      <c:valAx>
        <c:axId val="38385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average power (w)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85799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Dul</b:Tag>
    <b:SourceType>InternetSite</b:SourceType>
    <b:Guid>{D17794EB-19B7-43C2-A2E9-3ED88B9F761E}</b:Guid>
    <b:Author>
      <b:Author>
        <b:NameList>
          <b:Person>
            <b:Last>Duleepa</b:Last>
          </b:Person>
        </b:NameList>
      </b:Author>
    </b:Author>
    <b:RefOrder>1</b:RefOrder>
  </b:Source>
  <b:Source>
    <b:Tag>Neu1</b:Tag>
    <b:SourceType>InternetSite</b:SourceType>
    <b:Guid>{CF6043EE-E863-4213-A187-2C16F4849DF2}</b:Guid>
    <b:Author>
      <b:Author>
        <b:NameList>
          <b:Person>
            <b:Last>Neurio</b:Last>
          </b:Person>
        </b:NameList>
      </b:Author>
    </b:Author>
    <b:Title>Neurio Home Energy Monitor Datasheet</b:Title>
    <b:URL>https://www.neur.io/wp-content/uploads/Neurio_Home_Energy_Monitoring_Kit_SpecSheet.pdf</b:URL>
    <b:RefOrder>3</b:RefOrder>
  </b:Source>
  <b:Source>
    <b:Tag>Efe</b:Tag>
    <b:SourceType>InternetSite</b:SourceType>
    <b:Guid>{4749951B-B2AE-4ED1-A8DF-8CBC301F1B77}</b:Guid>
    <b:Author>
      <b:Author>
        <b:NameList>
          <b:Person>
            <b:Last>Pro</b:Last>
            <b:First>Efergy</b:First>
          </b:Person>
        </b:NameList>
      </b:Author>
    </b:Author>
    <b:Title>Efergy Pro Specifications</b:Title>
    <b:URL>https://efergy.com/efergy-pro-specs/#</b:URL>
    <b:RefOrder>2</b:RefOrder>
  </b:Source>
</b:Sources>
</file>

<file path=customXml/itemProps1.xml><?xml version="1.0" encoding="utf-8"?>
<ds:datastoreItem xmlns:ds="http://schemas.openxmlformats.org/officeDocument/2006/customXml" ds:itemID="{E142FC3B-4AC1-4DF7-B3A0-E2571C9F28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678</TotalTime>
  <Pages>16</Pages>
  <Words>1305</Words>
  <Characters>7440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Krithik Lekinwala</cp:lastModifiedBy>
  <cp:revision>129</cp:revision>
  <cp:lastPrinted>2020-05-20T02:35:00Z</cp:lastPrinted>
  <dcterms:created xsi:type="dcterms:W3CDTF">2020-10-08T23:25:00Z</dcterms:created>
  <dcterms:modified xsi:type="dcterms:W3CDTF">2020-10-26T04:21:00Z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